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D" w:rsidRDefault="00513136" w:rsidP="00513136">
      <w:pPr>
        <w:ind w:firstLine="709"/>
        <w:jc w:val="center"/>
        <w:rPr>
          <w:b/>
        </w:rPr>
      </w:pPr>
      <w:r w:rsidRPr="00513136">
        <w:rPr>
          <w:b/>
        </w:rPr>
        <w:t xml:space="preserve">Информация о деятельности школьного музея «Истоки» </w:t>
      </w:r>
    </w:p>
    <w:p w:rsidR="00513136" w:rsidRDefault="00513136" w:rsidP="00513136">
      <w:pPr>
        <w:ind w:firstLine="709"/>
        <w:jc w:val="center"/>
        <w:rPr>
          <w:b/>
        </w:rPr>
      </w:pPr>
      <w:r w:rsidRPr="00513136">
        <w:rPr>
          <w:b/>
        </w:rPr>
        <w:t>МБОУ «Побединской СОШ» за 2019 -2020 уч. год</w:t>
      </w:r>
    </w:p>
    <w:p w:rsidR="00513136" w:rsidRDefault="00513136" w:rsidP="00513136">
      <w:pPr>
        <w:ind w:firstLine="709"/>
        <w:jc w:val="center"/>
        <w:rPr>
          <w:b/>
        </w:rPr>
      </w:pPr>
    </w:p>
    <w:p w:rsidR="00513136" w:rsidRDefault="00513136" w:rsidP="00513136">
      <w:pPr>
        <w:ind w:firstLine="709"/>
        <w:jc w:val="both"/>
      </w:pPr>
      <w:r>
        <w:t xml:space="preserve">Школьный музей «Истоки» МБОУ «Побединская СОШ» был создан 20.03.1997 году и имеет историко-краеведческое направление. </w:t>
      </w:r>
    </w:p>
    <w:p w:rsidR="00513136" w:rsidRDefault="00F4337B" w:rsidP="00513136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В 1997</w:t>
      </w:r>
      <w:r w:rsidR="00513136">
        <w:rPr>
          <w:bCs/>
          <w:lang w:eastAsia="ru-RU"/>
        </w:rPr>
        <w:t xml:space="preserve"> году музей школы получил свидетельство №7278 о присво</w:t>
      </w:r>
      <w:r>
        <w:rPr>
          <w:bCs/>
          <w:lang w:eastAsia="ru-RU"/>
        </w:rPr>
        <w:t xml:space="preserve">ении звания «Школьный музей», а  06.06. 2012  г. </w:t>
      </w:r>
      <w:r w:rsidR="00513136">
        <w:rPr>
          <w:bCs/>
          <w:lang w:eastAsia="ru-RU"/>
        </w:rPr>
        <w:t xml:space="preserve"> музей получил свидетельство, подтверждающее его статус.</w:t>
      </w:r>
    </w:p>
    <w:p w:rsidR="00513136" w:rsidRDefault="00513136" w:rsidP="00513136">
      <w:pPr>
        <w:ind w:firstLine="709"/>
        <w:jc w:val="both"/>
      </w:pPr>
      <w:r>
        <w:t>С момента создания историко-краеведческого музея н</w:t>
      </w:r>
      <w:r>
        <w:rPr>
          <w:bCs/>
          <w:lang w:eastAsia="ru-RU"/>
        </w:rPr>
        <w:t>аправления его деятельности  определялись основными разделами экспозиций:</w:t>
      </w:r>
    </w:p>
    <w:p w:rsidR="00F4337B" w:rsidRPr="00F4337B" w:rsidRDefault="00F4337B" w:rsidP="00F433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lang w:eastAsia="ru-RU"/>
        </w:rPr>
        <w:t xml:space="preserve">1. </w:t>
      </w:r>
      <w:r w:rsidRPr="00F4337B">
        <w:rPr>
          <w:rFonts w:ascii="Times New Roman" w:hAnsi="Times New Roman"/>
          <w:sz w:val="24"/>
          <w:szCs w:val="24"/>
        </w:rPr>
        <w:t>Летопись школы.</w:t>
      </w:r>
    </w:p>
    <w:p w:rsidR="00F4337B" w:rsidRPr="00F4337B" w:rsidRDefault="00F4337B" w:rsidP="00F4337B">
      <w:pPr>
        <w:ind w:firstLine="709"/>
        <w:contextualSpacing/>
        <w:jc w:val="both"/>
        <w:rPr>
          <w:rFonts w:eastAsia="Calibri"/>
          <w:lang w:eastAsia="en-US"/>
        </w:rPr>
      </w:pPr>
      <w:r w:rsidRPr="00F4337B">
        <w:rPr>
          <w:rFonts w:eastAsia="Calibri"/>
          <w:lang w:eastAsia="en-US"/>
        </w:rPr>
        <w:t>- Из истории села.</w:t>
      </w:r>
    </w:p>
    <w:p w:rsidR="00F4337B" w:rsidRPr="00F4337B" w:rsidRDefault="00F4337B" w:rsidP="00F4337B">
      <w:pPr>
        <w:ind w:firstLine="709"/>
        <w:contextualSpacing/>
        <w:jc w:val="both"/>
        <w:rPr>
          <w:rFonts w:eastAsia="Calibri"/>
          <w:lang w:eastAsia="en-US"/>
        </w:rPr>
      </w:pPr>
      <w:r w:rsidRPr="00F4337B">
        <w:rPr>
          <w:rFonts w:eastAsia="Calibri"/>
          <w:lang w:eastAsia="en-US"/>
        </w:rPr>
        <w:t>- Никто не забыт, ничто не забыто.</w:t>
      </w:r>
    </w:p>
    <w:p w:rsidR="00F4337B" w:rsidRPr="00F4337B" w:rsidRDefault="00F4337B" w:rsidP="00F4337B">
      <w:pPr>
        <w:ind w:firstLine="709"/>
        <w:contextualSpacing/>
        <w:jc w:val="both"/>
        <w:rPr>
          <w:rFonts w:eastAsia="Calibri"/>
          <w:lang w:eastAsia="en-US"/>
        </w:rPr>
      </w:pPr>
      <w:r w:rsidRPr="00F4337B">
        <w:rPr>
          <w:rFonts w:eastAsia="Calibri"/>
          <w:lang w:eastAsia="en-US"/>
        </w:rPr>
        <w:t>- Они ковали победу в тылу.</w:t>
      </w:r>
    </w:p>
    <w:p w:rsidR="00F4337B" w:rsidRPr="00F4337B" w:rsidRDefault="00F4337B" w:rsidP="00F4337B">
      <w:pPr>
        <w:ind w:firstLine="709"/>
        <w:contextualSpacing/>
        <w:jc w:val="both"/>
        <w:rPr>
          <w:rFonts w:eastAsia="Calibri"/>
          <w:lang w:eastAsia="en-US"/>
        </w:rPr>
      </w:pPr>
      <w:r w:rsidRPr="00F4337B">
        <w:rPr>
          <w:rFonts w:eastAsia="Calibri"/>
          <w:lang w:eastAsia="en-US"/>
        </w:rPr>
        <w:t>- Д</w:t>
      </w:r>
      <w:r>
        <w:rPr>
          <w:rFonts w:eastAsia="Calibri"/>
          <w:lang w:eastAsia="en-US"/>
        </w:rPr>
        <w:t>екоративно-прикладное искусство</w:t>
      </w:r>
      <w:r w:rsidRPr="00F4337B">
        <w:rPr>
          <w:rFonts w:eastAsia="Calibri"/>
          <w:lang w:eastAsia="en-US"/>
        </w:rPr>
        <w:t>.</w:t>
      </w:r>
    </w:p>
    <w:p w:rsidR="00F4337B" w:rsidRPr="00F4337B" w:rsidRDefault="00F4337B" w:rsidP="00F4337B">
      <w:pPr>
        <w:ind w:firstLine="709"/>
        <w:contextualSpacing/>
        <w:jc w:val="both"/>
        <w:rPr>
          <w:rFonts w:eastAsia="Calibri"/>
          <w:lang w:eastAsia="en-US"/>
        </w:rPr>
      </w:pPr>
      <w:r w:rsidRPr="00F4337B">
        <w:rPr>
          <w:rFonts w:eastAsia="Calibri"/>
          <w:lang w:eastAsia="en-US"/>
        </w:rPr>
        <w:t>- Письма из прошлого.</w:t>
      </w:r>
    </w:p>
    <w:p w:rsidR="00F4337B" w:rsidRPr="00F4337B" w:rsidRDefault="00F4337B" w:rsidP="00F4337B">
      <w:pPr>
        <w:ind w:firstLine="709"/>
        <w:contextualSpacing/>
        <w:jc w:val="both"/>
        <w:rPr>
          <w:rFonts w:eastAsia="Calibri"/>
          <w:lang w:eastAsia="en-US"/>
        </w:rPr>
      </w:pPr>
      <w:r w:rsidRPr="00F4337B">
        <w:rPr>
          <w:rFonts w:eastAsia="Calibri"/>
          <w:lang w:eastAsia="en-US"/>
        </w:rPr>
        <w:t>- Нумизматика.</w:t>
      </w:r>
    </w:p>
    <w:p w:rsidR="00513136" w:rsidRDefault="00F4337B" w:rsidP="00F4337B">
      <w:pPr>
        <w:ind w:firstLine="709"/>
        <w:jc w:val="both"/>
        <w:rPr>
          <w:bCs/>
          <w:lang w:eastAsia="ru-RU"/>
        </w:rPr>
      </w:pPr>
      <w:r w:rsidRPr="00F4337B">
        <w:rPr>
          <w:rFonts w:eastAsia="Calibri"/>
          <w:lang w:eastAsia="en-US"/>
        </w:rPr>
        <w:t>- Родная старина</w:t>
      </w:r>
    </w:p>
    <w:p w:rsidR="00513136" w:rsidRDefault="00F4337B" w:rsidP="00513136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Разделы экспозиций </w:t>
      </w:r>
      <w:r w:rsidR="00513136">
        <w:rPr>
          <w:bCs/>
          <w:lang w:eastAsia="ru-RU"/>
        </w:rPr>
        <w:t xml:space="preserve"> представлены в виде фото-стендов и </w:t>
      </w:r>
      <w:r>
        <w:rPr>
          <w:bCs/>
          <w:lang w:eastAsia="ru-RU"/>
        </w:rPr>
        <w:t>выставочных экспозиций.</w:t>
      </w:r>
    </w:p>
    <w:p w:rsidR="00513136" w:rsidRDefault="00F4337B" w:rsidP="00513136">
      <w:pPr>
        <w:ind w:firstLine="709"/>
        <w:jc w:val="both"/>
      </w:pPr>
      <w:r>
        <w:t>Основной фонд состоит</w:t>
      </w:r>
      <w:r w:rsidR="00513136">
        <w:t xml:space="preserve"> из </w:t>
      </w:r>
      <w:r>
        <w:t>вещественных источников, письменных, художественных экспонатов</w:t>
      </w:r>
      <w:r w:rsidR="00264D17">
        <w:t xml:space="preserve"> которые представлены</w:t>
      </w:r>
      <w:r>
        <w:t xml:space="preserve">: </w:t>
      </w:r>
      <w:r w:rsidR="00264D17">
        <w:t xml:space="preserve">предметами быта, письмами </w:t>
      </w:r>
      <w:proofErr w:type="gramStart"/>
      <w:r w:rsidR="00264D17">
        <w:t>-в</w:t>
      </w:r>
      <w:proofErr w:type="gramEnd"/>
      <w:r w:rsidR="00264D17">
        <w:t>оспоминаниями</w:t>
      </w:r>
      <w:r>
        <w:t>, книг</w:t>
      </w:r>
      <w:r w:rsidR="00264D17">
        <w:t>ами</w:t>
      </w:r>
      <w:r>
        <w:t xml:space="preserve"> авторов, </w:t>
      </w:r>
      <w:r w:rsidR="00264D17">
        <w:t>фотоматериалами</w:t>
      </w:r>
      <w:r w:rsidR="00513136">
        <w:t xml:space="preserve">, </w:t>
      </w:r>
      <w:r>
        <w:t>ви</w:t>
      </w:r>
      <w:r w:rsidR="00264D17">
        <w:t>део</w:t>
      </w:r>
      <w:r>
        <w:t>–</w:t>
      </w:r>
      <w:r w:rsidR="00264D17">
        <w:t>записям</w:t>
      </w:r>
      <w:r w:rsidR="00513136">
        <w:t xml:space="preserve"> , удостоверени</w:t>
      </w:r>
      <w:r w:rsidR="00264D17">
        <w:t>ями</w:t>
      </w:r>
      <w:r w:rsidR="00513136">
        <w:t>, грамот</w:t>
      </w:r>
      <w:r w:rsidR="00264D17">
        <w:t>ами.</w:t>
      </w:r>
      <w:r w:rsidR="00513136">
        <w:t xml:space="preserve"> Вспомогательный фонд включал экспонаты-копии</w:t>
      </w:r>
      <w:r>
        <w:t xml:space="preserve"> фотографий, документов.</w:t>
      </w:r>
      <w:r w:rsidR="00513136">
        <w:t xml:space="preserve"> </w:t>
      </w:r>
    </w:p>
    <w:p w:rsidR="00513136" w:rsidRDefault="00513136" w:rsidP="00264D17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Основными направлениями деятельности </w:t>
      </w:r>
      <w:r w:rsidR="00264D17">
        <w:rPr>
          <w:bCs/>
          <w:lang w:eastAsia="ru-RU"/>
        </w:rPr>
        <w:t>школьного музея в прошедшем году</w:t>
      </w:r>
      <w:r>
        <w:rPr>
          <w:bCs/>
          <w:lang w:eastAsia="ru-RU"/>
        </w:rPr>
        <w:t xml:space="preserve"> были: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069" w:right="80" w:hanging="360"/>
        <w:jc w:val="both"/>
        <w:rPr>
          <w:rFonts w:eastAsia="Times New Roman" w:cs="Calibri"/>
          <w:bCs/>
          <w:color w:val="161908"/>
          <w:lang w:eastAsia="ar-SA"/>
        </w:rPr>
      </w:pPr>
      <w:r w:rsidRPr="00264D17">
        <w:rPr>
          <w:rFonts w:eastAsia="Times New Roman" w:cs="Calibri"/>
          <w:bCs/>
          <w:color w:val="161908"/>
          <w:lang w:eastAsia="ar-SA"/>
        </w:rPr>
        <w:t>1. История школы пос.</w:t>
      </w:r>
      <w:r w:rsidR="0012765D">
        <w:rPr>
          <w:rFonts w:eastAsia="Times New Roman" w:cs="Calibri"/>
          <w:bCs/>
          <w:color w:val="161908"/>
          <w:lang w:eastAsia="ar-SA"/>
        </w:rPr>
        <w:t xml:space="preserve"> </w:t>
      </w:r>
      <w:r w:rsidRPr="00264D17">
        <w:rPr>
          <w:rFonts w:eastAsia="Times New Roman" w:cs="Calibri"/>
          <w:bCs/>
          <w:color w:val="161908"/>
          <w:lang w:eastAsia="ar-SA"/>
        </w:rPr>
        <w:t>Победа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069" w:right="80" w:hanging="360"/>
        <w:jc w:val="both"/>
        <w:rPr>
          <w:rFonts w:eastAsia="Times New Roman" w:cs="Calibri"/>
          <w:bCs/>
          <w:color w:val="161908"/>
          <w:lang w:eastAsia="ar-SA"/>
        </w:rPr>
      </w:pPr>
      <w:r w:rsidRPr="00264D17">
        <w:rPr>
          <w:rFonts w:eastAsia="Times New Roman" w:cs="Calibri"/>
          <w:bCs/>
          <w:color w:val="161908"/>
          <w:lang w:eastAsia="ar-SA"/>
        </w:rPr>
        <w:t>2. История Велик</w:t>
      </w:r>
      <w:r>
        <w:rPr>
          <w:rFonts w:eastAsia="Times New Roman" w:cs="Calibri"/>
          <w:bCs/>
          <w:color w:val="161908"/>
          <w:lang w:eastAsia="ar-SA"/>
        </w:rPr>
        <w:t xml:space="preserve">ой Отечественной войны. 75- </w:t>
      </w:r>
      <w:proofErr w:type="spellStart"/>
      <w:r>
        <w:rPr>
          <w:rFonts w:eastAsia="Times New Roman" w:cs="Calibri"/>
          <w:bCs/>
          <w:color w:val="161908"/>
          <w:lang w:eastAsia="ar-SA"/>
        </w:rPr>
        <w:t>летие</w:t>
      </w:r>
      <w:proofErr w:type="spellEnd"/>
      <w:r>
        <w:rPr>
          <w:rFonts w:eastAsia="Times New Roman" w:cs="Calibri"/>
          <w:bCs/>
          <w:color w:val="161908"/>
          <w:lang w:eastAsia="ar-SA"/>
        </w:rPr>
        <w:t xml:space="preserve"> Победы. 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069" w:right="80" w:hanging="360"/>
        <w:jc w:val="both"/>
        <w:rPr>
          <w:rFonts w:eastAsia="Times New Roman" w:cs="Calibri"/>
          <w:bCs/>
          <w:color w:val="161908"/>
          <w:lang w:eastAsia="ar-SA"/>
        </w:rPr>
      </w:pPr>
      <w:r w:rsidRPr="00264D17">
        <w:rPr>
          <w:rFonts w:eastAsia="Times New Roman" w:cs="Calibri"/>
          <w:bCs/>
          <w:color w:val="161908"/>
          <w:lang w:eastAsia="ar-SA"/>
        </w:rPr>
        <w:t>3. «История в лицах…» (материалы о выпускниках школы).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069" w:right="80" w:hanging="360"/>
        <w:jc w:val="both"/>
        <w:rPr>
          <w:rFonts w:eastAsia="Times New Roman" w:cs="Calibri"/>
          <w:bCs/>
          <w:color w:val="161908"/>
          <w:lang w:eastAsia="ar-SA"/>
        </w:rPr>
      </w:pPr>
      <w:r w:rsidRPr="00264D17">
        <w:rPr>
          <w:rFonts w:eastAsia="Times New Roman" w:cs="Calibri"/>
          <w:bCs/>
          <w:color w:val="161908"/>
          <w:lang w:eastAsia="ar-SA"/>
        </w:rPr>
        <w:t>4. Земляк</w:t>
      </w:r>
      <w:proofErr w:type="gramStart"/>
      <w:r w:rsidRPr="00264D17">
        <w:rPr>
          <w:rFonts w:eastAsia="Times New Roman" w:cs="Calibri"/>
          <w:bCs/>
          <w:color w:val="161908"/>
          <w:lang w:eastAsia="ar-SA"/>
        </w:rPr>
        <w:t>и-</w:t>
      </w:r>
      <w:proofErr w:type="gramEnd"/>
      <w:r w:rsidRPr="00264D17">
        <w:rPr>
          <w:rFonts w:eastAsia="Times New Roman" w:cs="Calibri"/>
          <w:bCs/>
          <w:color w:val="161908"/>
          <w:lang w:eastAsia="ar-SA"/>
        </w:rPr>
        <w:t xml:space="preserve"> защитники отечества.</w:t>
      </w:r>
    </w:p>
    <w:p w:rsidR="00264D17" w:rsidRPr="00264D17" w:rsidRDefault="00264D17" w:rsidP="00264D17">
      <w:pPr>
        <w:ind w:firstLine="709"/>
        <w:jc w:val="both"/>
        <w:rPr>
          <w:bCs/>
          <w:lang w:eastAsia="ru-RU"/>
        </w:rPr>
      </w:pPr>
      <w:r w:rsidRPr="00264D17">
        <w:rPr>
          <w:rFonts w:eastAsia="Times New Roman" w:cs="Calibri"/>
          <w:bCs/>
          <w:color w:val="161908"/>
          <w:lang w:eastAsia="ar-SA"/>
        </w:rPr>
        <w:t>5. Родная старина и прикладное творчество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right="80"/>
        <w:jc w:val="both"/>
        <w:rPr>
          <w:rFonts w:eastAsia="Times New Roman" w:cs="Calibri"/>
          <w:bCs/>
          <w:iCs/>
          <w:color w:val="161908"/>
          <w:lang w:eastAsia="ar-SA"/>
        </w:rPr>
      </w:pPr>
      <w:r w:rsidRPr="00264D17">
        <w:rPr>
          <w:rFonts w:eastAsia="Times New Roman" w:cs="Calibri"/>
          <w:bCs/>
          <w:iCs/>
          <w:color w:val="161908"/>
          <w:lang w:eastAsia="ar-SA"/>
        </w:rPr>
        <w:t>Осно</w:t>
      </w:r>
      <w:r>
        <w:rPr>
          <w:rFonts w:eastAsia="Times New Roman" w:cs="Calibri"/>
          <w:bCs/>
          <w:iCs/>
          <w:color w:val="161908"/>
          <w:lang w:eastAsia="ar-SA"/>
        </w:rPr>
        <w:t>вными видами</w:t>
      </w:r>
      <w:r w:rsidRPr="00264D17">
        <w:rPr>
          <w:rFonts w:eastAsia="Times New Roman" w:cs="Calibri"/>
          <w:bCs/>
          <w:iCs/>
          <w:color w:val="161908"/>
          <w:lang w:eastAsia="ar-SA"/>
        </w:rPr>
        <w:t xml:space="preserve"> деятельности музея: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right="80"/>
        <w:jc w:val="both"/>
        <w:rPr>
          <w:rFonts w:eastAsia="Times New Roman" w:cs="Calibri"/>
          <w:color w:val="161908"/>
          <w:lang w:eastAsia="ar-SA"/>
        </w:rPr>
      </w:pPr>
      <w:r>
        <w:rPr>
          <w:rFonts w:eastAsia="Times New Roman" w:cs="Calibri"/>
          <w:color w:val="161908"/>
          <w:lang w:eastAsia="ar-SA"/>
        </w:rPr>
        <w:t xml:space="preserve">   </w:t>
      </w:r>
      <w:r w:rsidRPr="00264D17">
        <w:rPr>
          <w:rFonts w:eastAsia="Times New Roman" w:cs="Calibri"/>
          <w:color w:val="161908"/>
          <w:lang w:eastAsia="ar-SA"/>
        </w:rPr>
        <w:t xml:space="preserve">              1. Поисковая деятельность.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429" w:right="80" w:hanging="360"/>
        <w:jc w:val="both"/>
        <w:rPr>
          <w:rFonts w:eastAsia="Times New Roman" w:cs="Calibri"/>
          <w:color w:val="161908"/>
          <w:lang w:eastAsia="ar-SA"/>
        </w:rPr>
      </w:pPr>
      <w:r w:rsidRPr="00264D17">
        <w:rPr>
          <w:rFonts w:eastAsia="Times New Roman" w:cs="Calibri"/>
          <w:color w:val="161908"/>
          <w:lang w:eastAsia="ar-SA"/>
        </w:rPr>
        <w:t>2. Исследовательская деятельность учащихся.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429" w:right="80" w:hanging="360"/>
        <w:jc w:val="both"/>
        <w:rPr>
          <w:rFonts w:eastAsia="Times New Roman" w:cs="Calibri"/>
          <w:color w:val="161908"/>
          <w:lang w:eastAsia="ar-SA"/>
        </w:rPr>
      </w:pPr>
      <w:r w:rsidRPr="00264D17">
        <w:rPr>
          <w:rFonts w:eastAsia="Times New Roman" w:cs="Calibri"/>
          <w:color w:val="161908"/>
          <w:lang w:eastAsia="ar-SA"/>
        </w:rPr>
        <w:t>3. Экскурсионно – просветительская деятельность.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429" w:right="80" w:hanging="360"/>
        <w:jc w:val="both"/>
        <w:rPr>
          <w:rFonts w:eastAsia="Times New Roman" w:cs="Calibri"/>
          <w:color w:val="161908"/>
          <w:lang w:eastAsia="ar-SA"/>
        </w:rPr>
      </w:pPr>
      <w:r w:rsidRPr="00264D17">
        <w:rPr>
          <w:rFonts w:eastAsia="Times New Roman" w:cs="Calibri"/>
          <w:color w:val="161908"/>
          <w:lang w:eastAsia="ar-SA"/>
        </w:rPr>
        <w:t>4. Оформительская деятельность.</w:t>
      </w:r>
    </w:p>
    <w:p w:rsidR="00264D17" w:rsidRPr="00264D17" w:rsidRDefault="00264D17" w:rsidP="00264D17">
      <w:pPr>
        <w:shd w:val="clear" w:color="auto" w:fill="FFFFFF"/>
        <w:suppressAutoHyphens/>
        <w:spacing w:line="180" w:lineRule="atLeast"/>
        <w:ind w:left="1429" w:right="80" w:hanging="360"/>
        <w:jc w:val="both"/>
        <w:rPr>
          <w:rFonts w:eastAsia="Times New Roman" w:cs="Calibri"/>
          <w:color w:val="161908"/>
          <w:lang w:eastAsia="ar-SA"/>
        </w:rPr>
      </w:pPr>
      <w:r w:rsidRPr="00264D17">
        <w:rPr>
          <w:rFonts w:eastAsia="Times New Roman" w:cs="Calibri"/>
          <w:color w:val="161908"/>
          <w:lang w:eastAsia="ar-SA"/>
        </w:rPr>
        <w:t>5. Методическая работа.</w:t>
      </w:r>
    </w:p>
    <w:p w:rsidR="00264D17" w:rsidRDefault="00264D17" w:rsidP="00513136">
      <w:pPr>
        <w:ind w:firstLine="709"/>
        <w:jc w:val="both"/>
        <w:rPr>
          <w:bCs/>
          <w:lang w:eastAsia="ru-RU"/>
        </w:rPr>
      </w:pPr>
    </w:p>
    <w:p w:rsidR="006170F4" w:rsidRDefault="00264D17" w:rsidP="006170F4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264D17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этом году </w:t>
      </w:r>
      <w:r w:rsidRPr="00264D17">
        <w:rPr>
          <w:rFonts w:eastAsia="Calibri"/>
          <w:lang w:eastAsia="en-US"/>
        </w:rPr>
        <w:t xml:space="preserve"> работа в музее проводится под руководством учителя  </w:t>
      </w:r>
      <w:r>
        <w:rPr>
          <w:rFonts w:eastAsia="Calibri"/>
          <w:lang w:eastAsia="en-US"/>
        </w:rPr>
        <w:t>географии Семеновой Т.В.</w:t>
      </w:r>
      <w:r w:rsidRPr="00264D17">
        <w:rPr>
          <w:rFonts w:eastAsia="Calibri"/>
          <w:lang w:eastAsia="en-US"/>
        </w:rPr>
        <w:t xml:space="preserve"> и членов </w:t>
      </w:r>
      <w:r>
        <w:rPr>
          <w:rFonts w:eastAsia="Calibri"/>
          <w:lang w:eastAsia="en-US"/>
        </w:rPr>
        <w:t>актива</w:t>
      </w:r>
      <w:r w:rsidRPr="00264D17">
        <w:rPr>
          <w:rFonts w:eastAsia="Calibri"/>
          <w:lang w:eastAsia="en-US"/>
        </w:rPr>
        <w:t xml:space="preserve"> «Истоки»</w:t>
      </w:r>
      <w:r>
        <w:rPr>
          <w:rFonts w:eastAsia="Calibri"/>
          <w:lang w:eastAsia="en-US"/>
        </w:rPr>
        <w:t xml:space="preserve"> из числа учащихся школы 5-9-х классов</w:t>
      </w:r>
      <w:r w:rsidRPr="00264D17">
        <w:rPr>
          <w:rFonts w:eastAsia="Calibri"/>
          <w:lang w:eastAsia="en-US"/>
        </w:rPr>
        <w:t xml:space="preserve">. Экспозиции </w:t>
      </w:r>
      <w:r w:rsidR="006170F4">
        <w:rPr>
          <w:rFonts w:eastAsia="Calibri"/>
          <w:lang w:eastAsia="en-US"/>
        </w:rPr>
        <w:t xml:space="preserve">музея </w:t>
      </w:r>
      <w:r w:rsidRPr="00264D17">
        <w:rPr>
          <w:rFonts w:eastAsia="Calibri"/>
          <w:lang w:eastAsia="en-US"/>
        </w:rPr>
        <w:t xml:space="preserve">периодически пополняются. </w:t>
      </w:r>
    </w:p>
    <w:p w:rsidR="006170F4" w:rsidRPr="006170F4" w:rsidRDefault="00264D17" w:rsidP="006170F4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264D17">
        <w:rPr>
          <w:rFonts w:eastAsia="Calibri"/>
          <w:lang w:eastAsia="en-US"/>
        </w:rPr>
        <w:t>С  момента открытия  и по сегодняшний день особое место в деятельности историко-краеведческого  музея Побединской средней школы занимает направление,  связанное с историей Великой Отечественной войны. Особую актуальность эта тематика приобрела</w:t>
      </w:r>
      <w:r w:rsidR="006170F4">
        <w:rPr>
          <w:rFonts w:eastAsia="Calibri"/>
          <w:lang w:eastAsia="en-US"/>
        </w:rPr>
        <w:t xml:space="preserve"> в этом году  юбилейной даты – 75</w:t>
      </w:r>
      <w:r w:rsidRPr="00264D17">
        <w:rPr>
          <w:rFonts w:eastAsia="Calibri"/>
          <w:lang w:eastAsia="en-US"/>
        </w:rPr>
        <w:t xml:space="preserve">-летия Победы.    </w:t>
      </w:r>
      <w:r w:rsidR="006170F4">
        <w:rPr>
          <w:rFonts w:eastAsia="Calibri"/>
          <w:lang w:eastAsia="en-US"/>
        </w:rPr>
        <w:t xml:space="preserve">Актив музея проводил не только поисковую </w:t>
      </w:r>
      <w:proofErr w:type="gramStart"/>
      <w:r w:rsidR="006170F4">
        <w:rPr>
          <w:rFonts w:eastAsia="Calibri"/>
          <w:lang w:eastAsia="en-US"/>
        </w:rPr>
        <w:t>деятельность</w:t>
      </w:r>
      <w:proofErr w:type="gramEnd"/>
      <w:r w:rsidR="006170F4">
        <w:rPr>
          <w:rFonts w:eastAsia="Calibri"/>
          <w:lang w:eastAsia="en-US"/>
        </w:rPr>
        <w:t xml:space="preserve"> но организовал экскурсии для учащихся школы, выпускников школы. Рассказывали </w:t>
      </w:r>
      <w:proofErr w:type="gramStart"/>
      <w:r w:rsidR="006170F4">
        <w:rPr>
          <w:rFonts w:eastAsia="Calibri"/>
          <w:lang w:eastAsia="en-US"/>
        </w:rPr>
        <w:t>о</w:t>
      </w:r>
      <w:proofErr w:type="gramEnd"/>
      <w:r w:rsidR="006170F4">
        <w:rPr>
          <w:rFonts w:eastAsia="Calibri"/>
          <w:lang w:eastAsia="en-US"/>
        </w:rPr>
        <w:t xml:space="preserve"> экспозиции музея</w:t>
      </w:r>
      <w:r w:rsidR="006170F4" w:rsidRPr="006170F4">
        <w:rPr>
          <w:rFonts w:eastAsia="Calibri"/>
          <w:sz w:val="28"/>
          <w:szCs w:val="28"/>
          <w:lang w:eastAsia="en-US"/>
        </w:rPr>
        <w:t xml:space="preserve"> </w:t>
      </w:r>
      <w:r w:rsidR="006170F4" w:rsidRPr="006170F4">
        <w:rPr>
          <w:rFonts w:eastAsia="Calibri"/>
          <w:lang w:eastAsia="en-US"/>
        </w:rPr>
        <w:t xml:space="preserve">«Никто не забыт, ничто не забыто» важное место занимают подлинные экспонаты времен Великой Отечественной </w:t>
      </w:r>
      <w:r w:rsidR="006170F4" w:rsidRPr="006170F4">
        <w:rPr>
          <w:rFonts w:eastAsia="Calibri"/>
          <w:lang w:eastAsia="en-US"/>
        </w:rPr>
        <w:lastRenderedPageBreak/>
        <w:t>войны. Подборка материалов формировалась на протяжении всего времени существования музея. Большую часть занимают подлинные фотографии и удостоверения к боевыми и юбилейными наградам наших земляко</w:t>
      </w:r>
      <w:proofErr w:type="gramStart"/>
      <w:r w:rsidR="006170F4" w:rsidRPr="006170F4">
        <w:rPr>
          <w:rFonts w:eastAsia="Calibri"/>
          <w:lang w:eastAsia="en-US"/>
        </w:rPr>
        <w:t>в-</w:t>
      </w:r>
      <w:proofErr w:type="gramEnd"/>
      <w:r w:rsidR="006170F4" w:rsidRPr="006170F4">
        <w:rPr>
          <w:rFonts w:eastAsia="Calibri"/>
          <w:lang w:eastAsia="en-US"/>
        </w:rPr>
        <w:t xml:space="preserve"> </w:t>
      </w:r>
      <w:proofErr w:type="spellStart"/>
      <w:r w:rsidR="006170F4" w:rsidRPr="006170F4">
        <w:rPr>
          <w:rFonts w:eastAsia="Calibri"/>
          <w:lang w:eastAsia="en-US"/>
        </w:rPr>
        <w:t>Тотьмянина</w:t>
      </w:r>
      <w:proofErr w:type="spellEnd"/>
      <w:r w:rsidR="006170F4" w:rsidRPr="006170F4">
        <w:rPr>
          <w:rFonts w:eastAsia="Calibri"/>
          <w:lang w:eastAsia="en-US"/>
        </w:rPr>
        <w:t xml:space="preserve"> Якова Дмитриевича, Жукова Гавриила Михайловича, Степанова Федора Ефимовича, </w:t>
      </w:r>
      <w:proofErr w:type="spellStart"/>
      <w:r w:rsidR="006170F4" w:rsidRPr="006170F4">
        <w:rPr>
          <w:rFonts w:eastAsia="Calibri"/>
          <w:lang w:eastAsia="en-US"/>
        </w:rPr>
        <w:t>Феськова</w:t>
      </w:r>
      <w:proofErr w:type="spellEnd"/>
      <w:r w:rsidR="006170F4" w:rsidRPr="006170F4">
        <w:rPr>
          <w:rFonts w:eastAsia="Calibri"/>
          <w:lang w:eastAsia="en-US"/>
        </w:rPr>
        <w:t xml:space="preserve"> Василия Васильевича.</w:t>
      </w:r>
    </w:p>
    <w:p w:rsidR="006170F4" w:rsidRPr="006170F4" w:rsidRDefault="006170F4" w:rsidP="006170F4">
      <w:pPr>
        <w:spacing w:line="360" w:lineRule="auto"/>
        <w:jc w:val="both"/>
        <w:rPr>
          <w:rFonts w:eastAsia="Calibri"/>
          <w:lang w:eastAsia="en-US"/>
        </w:rPr>
      </w:pPr>
      <w:r w:rsidRPr="006170F4">
        <w:rPr>
          <w:rFonts w:eastAsia="Calibri"/>
          <w:sz w:val="28"/>
          <w:szCs w:val="28"/>
          <w:lang w:eastAsia="en-US"/>
        </w:rPr>
        <w:t xml:space="preserve">       </w:t>
      </w:r>
      <w:r w:rsidRPr="006170F4">
        <w:rPr>
          <w:rFonts w:eastAsia="Calibri"/>
          <w:lang w:eastAsia="en-US"/>
        </w:rPr>
        <w:t xml:space="preserve">Живой интерес вызывают личные документы и вещи участников боевых действий </w:t>
      </w:r>
      <w:proofErr w:type="gramStart"/>
      <w:r w:rsidRPr="006170F4">
        <w:rPr>
          <w:rFonts w:eastAsia="Calibri"/>
          <w:lang w:eastAsia="en-US"/>
        </w:rPr>
        <w:t>–б</w:t>
      </w:r>
      <w:proofErr w:type="gramEnd"/>
      <w:r w:rsidRPr="006170F4">
        <w:rPr>
          <w:rFonts w:eastAsia="Calibri"/>
          <w:lang w:eastAsia="en-US"/>
        </w:rPr>
        <w:t>оевые и юбилейные награды ветеранов,  краснофлотская книжка, полевая сумка, боевой штык, похоронное извещение и др.</w:t>
      </w:r>
    </w:p>
    <w:p w:rsidR="006170F4" w:rsidRPr="006170F4" w:rsidRDefault="006170F4" w:rsidP="006170F4">
      <w:pPr>
        <w:spacing w:line="360" w:lineRule="auto"/>
        <w:jc w:val="both"/>
        <w:rPr>
          <w:rFonts w:eastAsia="Calibri"/>
          <w:lang w:eastAsia="en-US"/>
        </w:rPr>
      </w:pPr>
      <w:r w:rsidRPr="006170F4">
        <w:rPr>
          <w:rFonts w:eastAsia="Calibri"/>
          <w:lang w:eastAsia="en-US"/>
        </w:rPr>
        <w:t xml:space="preserve">        Важное  значение для деятельности музея представляет тематический альбом, переданный в музей нашим  земляком </w:t>
      </w:r>
      <w:proofErr w:type="gramStart"/>
      <w:r w:rsidRPr="006170F4">
        <w:rPr>
          <w:rFonts w:eastAsia="Calibri"/>
          <w:lang w:eastAsia="en-US"/>
        </w:rPr>
        <w:t>-у</w:t>
      </w:r>
      <w:proofErr w:type="gramEnd"/>
      <w:r w:rsidRPr="006170F4">
        <w:rPr>
          <w:rFonts w:eastAsia="Calibri"/>
          <w:lang w:eastAsia="en-US"/>
        </w:rPr>
        <w:t xml:space="preserve">частником войны, председателем районного  Совета ветеранов – </w:t>
      </w:r>
      <w:proofErr w:type="spellStart"/>
      <w:r w:rsidRPr="006170F4">
        <w:rPr>
          <w:rFonts w:eastAsia="Calibri"/>
          <w:lang w:eastAsia="en-US"/>
        </w:rPr>
        <w:t>Лущаевым</w:t>
      </w:r>
      <w:proofErr w:type="spellEnd"/>
      <w:r w:rsidRPr="006170F4">
        <w:rPr>
          <w:rFonts w:eastAsia="Calibri"/>
          <w:lang w:eastAsia="en-US"/>
        </w:rPr>
        <w:t xml:space="preserve">  Владимиром Сергеевичем. Подборка материалов содержит как личные фото, подлинные времён войны и современные, так и фотографии, рассказывающие о деятельности </w:t>
      </w:r>
      <w:proofErr w:type="spellStart"/>
      <w:r w:rsidRPr="006170F4">
        <w:rPr>
          <w:rFonts w:eastAsia="Calibri"/>
          <w:lang w:eastAsia="en-US"/>
        </w:rPr>
        <w:t>Грачёвского</w:t>
      </w:r>
      <w:proofErr w:type="spellEnd"/>
      <w:r w:rsidRPr="006170F4">
        <w:rPr>
          <w:rFonts w:eastAsia="Calibri"/>
          <w:lang w:eastAsia="en-US"/>
        </w:rPr>
        <w:t xml:space="preserve"> Совета ветеранов.</w:t>
      </w:r>
    </w:p>
    <w:p w:rsidR="00264D17" w:rsidRPr="006170F4" w:rsidRDefault="006170F4" w:rsidP="006170F4">
      <w:pPr>
        <w:ind w:firstLine="709"/>
        <w:jc w:val="both"/>
        <w:rPr>
          <w:bCs/>
          <w:lang w:eastAsia="ru-RU"/>
        </w:rPr>
      </w:pPr>
      <w:r w:rsidRPr="006170F4">
        <w:rPr>
          <w:rFonts w:eastAsia="Calibri"/>
          <w:lang w:eastAsia="en-US"/>
        </w:rPr>
        <w:t xml:space="preserve">В </w:t>
      </w:r>
      <w:r w:rsidR="00CD7FB8">
        <w:rPr>
          <w:rFonts w:eastAsia="Calibri"/>
          <w:lang w:eastAsia="en-US"/>
        </w:rPr>
        <w:t>течение</w:t>
      </w:r>
      <w:r>
        <w:rPr>
          <w:rFonts w:eastAsia="Calibri"/>
          <w:lang w:eastAsia="en-US"/>
        </w:rPr>
        <w:t xml:space="preserve"> учебного года проводились</w:t>
      </w:r>
      <w:r w:rsidRPr="006170F4">
        <w:rPr>
          <w:rFonts w:eastAsia="Calibri"/>
          <w:lang w:eastAsia="en-US"/>
        </w:rPr>
        <w:t xml:space="preserve"> экскурсии по школьной музейной экспозиции для учащихся 1- 4 и 5-9 классов. Экскурсии позволяют совмещать учебный материал  с краеведческим материалом  всех разделов  музея. В частности используются при изучении тем на уроках истории: «Все для фронта, все для победы», «Блокада Ленинграда» и др.</w:t>
      </w:r>
      <w:r>
        <w:rPr>
          <w:rFonts w:eastAsia="Calibri"/>
          <w:lang w:eastAsia="en-US"/>
        </w:rPr>
        <w:t xml:space="preserve"> Так же  интересом посетители относятся  и к </w:t>
      </w:r>
      <w:proofErr w:type="spellStart"/>
      <w:r>
        <w:rPr>
          <w:rFonts w:eastAsia="Calibri"/>
          <w:lang w:eastAsia="en-US"/>
        </w:rPr>
        <w:t>экпозициям</w:t>
      </w:r>
      <w:proofErr w:type="spellEnd"/>
      <w:r>
        <w:rPr>
          <w:rFonts w:eastAsia="Calibri"/>
          <w:lang w:eastAsia="en-US"/>
        </w:rPr>
        <w:t xml:space="preserve">: «Родная старина» и «Летопись школы». </w:t>
      </w:r>
      <w:r w:rsidR="00344095">
        <w:rPr>
          <w:rFonts w:eastAsia="Calibri"/>
          <w:lang w:eastAsia="en-US"/>
        </w:rPr>
        <w:t>Посетив школьный музей, выпускники прошлых лет  в дальнейшем с определенным вдохновением стараются пополнять экспозиции своими материалами. Это оказывает огромную помощь в формировании выставочного материала музея.</w:t>
      </w:r>
    </w:p>
    <w:p w:rsidR="00264D17" w:rsidRPr="00264D17" w:rsidRDefault="00264D17" w:rsidP="006170F4">
      <w:pPr>
        <w:ind w:firstLine="709"/>
        <w:jc w:val="both"/>
        <w:rPr>
          <w:bCs/>
          <w:lang w:eastAsia="ru-RU"/>
        </w:rPr>
      </w:pPr>
      <w:bookmarkStart w:id="0" w:name="_GoBack"/>
      <w:bookmarkEnd w:id="0"/>
    </w:p>
    <w:sectPr w:rsidR="00264D17" w:rsidRPr="0026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155"/>
    <w:multiLevelType w:val="hybridMultilevel"/>
    <w:tmpl w:val="1C6EF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4B"/>
    <w:rsid w:val="0012765D"/>
    <w:rsid w:val="00264D17"/>
    <w:rsid w:val="00344095"/>
    <w:rsid w:val="00374140"/>
    <w:rsid w:val="00513136"/>
    <w:rsid w:val="006170F4"/>
    <w:rsid w:val="00CD7FB8"/>
    <w:rsid w:val="00D02A4B"/>
    <w:rsid w:val="00F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6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F43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6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F43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2020-05-28T06:07:00Z</dcterms:created>
  <dcterms:modified xsi:type="dcterms:W3CDTF">2020-08-11T02:05:00Z</dcterms:modified>
</cp:coreProperties>
</file>